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F2C" w:rsidP="00EA22EA" w:rsidRDefault="00EA22EA" w14:paraId="4FE48784" w14:textId="77777777">
      <w:pPr>
        <w:pStyle w:val="Rubrik1"/>
      </w:pPr>
      <w:r>
        <w:t>Miljöpartiets budgetsatsningar för 2020</w:t>
      </w:r>
    </w:p>
    <w:p w:rsidR="00087EFF" w:rsidP="00087EFF" w:rsidRDefault="00087EFF" w14:paraId="0D2FAB39" w14:textId="77777777">
      <w:pPr>
        <w:pStyle w:val="Rubrik2"/>
        <w:rPr>
          <w:color w:val="000000"/>
          <w:u w:color="000000"/>
        </w:rPr>
      </w:pPr>
      <w:r>
        <w:rPr>
          <w:color w:val="000000"/>
          <w:u w:color="000000"/>
        </w:rPr>
        <w:t>Alla som omfattas av Eskilstuna kommuns verksamhet ska ha rätt till utevistelse varje dag</w:t>
      </w:r>
    </w:p>
    <w:p w:rsidR="00087EFF" w:rsidP="00087EFF" w:rsidRDefault="00087EFF" w14:paraId="78C85C21" w14:textId="77777777"/>
    <w:p w:rsidR="00087EFF" w:rsidP="00087EFF" w:rsidRDefault="00087EFF" w14:paraId="3983678F" w14:textId="77777777">
      <w:r>
        <w:t>Vi</w:t>
      </w:r>
      <w:r w:rsidRPr="009F2781">
        <w:t xml:space="preserve"> blir mindre </w:t>
      </w:r>
      <w:r w:rsidRPr="00201094">
        <w:t xml:space="preserve">stressade av att vistas i naturen, både känslomässigt och kroppsligt. </w:t>
      </w:r>
      <w:r w:rsidRPr="00087EFF">
        <w:t xml:space="preserve">Utevistelsen är betydelsefull för barns utveckling och lärande. Friska, modiga och kreativa barn, det är vad utomhuspedagogiken utvecklar. </w:t>
      </w:r>
      <w:r w:rsidRPr="00201094">
        <w:t xml:space="preserve">För att möjliggöra utevistelse i hög utsträckning </w:t>
      </w:r>
      <w:r>
        <w:t>föreslår vi därför att personaltätheten stärks inom framförallt förskolan men även grundskolan, särskolan och gymnasieskolan och att de administrativa uppgifterna för den pedagogiska personalen ska minska.</w:t>
      </w:r>
    </w:p>
    <w:p w:rsidR="00087EFF" w:rsidP="00087EFF" w:rsidRDefault="00087EFF" w14:paraId="01289F50" w14:textId="77777777"/>
    <w:p w:rsidR="00087EFF" w:rsidP="00087EFF" w:rsidRDefault="00087EFF" w14:paraId="0E7462AF" w14:textId="77777777">
      <w:r w:rsidRPr="009F2781">
        <w:t>Bland sängliggande sjukhuspatienter har man kunnat slå fast att utsikten mot en park påskyndar tillfrisknandet och minskar behovet av smärtstillande medicin. Blodtrycket sjunker och uppmärksamheten ökar när människan går ut i naturen.</w:t>
      </w:r>
      <w:r>
        <w:t xml:space="preserve"> </w:t>
      </w:r>
    </w:p>
    <w:p w:rsidR="00087EFF" w:rsidP="00087EFF" w:rsidRDefault="00087EFF" w14:paraId="21FA83E8" w14:textId="77777777"/>
    <w:p w:rsidR="00087EFF" w:rsidP="00087EFF" w:rsidRDefault="00087EFF" w14:paraId="22A32054" w14:textId="77777777">
      <w:r w:rsidRPr="00087EFF">
        <w:t>Ytterligare en bonuseffekt är friskare p</w:t>
      </w:r>
      <w:r>
        <w:t>ersonal</w:t>
      </w:r>
      <w:r w:rsidRPr="00087EFF">
        <w:t>, vilket innebär färre vikarier och bättre kontinuitet i verksamhet</w:t>
      </w:r>
      <w:r>
        <w:t>erna.</w:t>
      </w:r>
    </w:p>
    <w:p w:rsidR="00087EFF" w:rsidP="00087EFF" w:rsidRDefault="00087EFF" w14:paraId="671C0BD2" w14:textId="77777777"/>
    <w:p w:rsidR="00087EFF" w:rsidP="1D8177C3" w:rsidRDefault="00087EFF" w14:paraId="39FE5C8E" w14:textId="743965E0">
      <w:pPr>
        <w:rPr>
          <w:b w:val="1"/>
          <w:bCs w:val="1"/>
        </w:rPr>
      </w:pPr>
      <w:r w:rsidRPr="1D8177C3" w:rsidR="1D8177C3">
        <w:rPr>
          <w:b w:val="1"/>
          <w:bCs w:val="1"/>
        </w:rPr>
        <w:t xml:space="preserve">Därför satsar Miljöpartiet på mer personal i skola och vård- och omsorg, mindre barngrupper, inbjudande skolgårdar och utemiljöer där den biologiska mångfalden gynnas.  Vi vill satsa trädgårdar som ger njutning och glädje både utomhus och genom fönstret. Vi satsar på utrustning som speciella trehjuliga cyklar som ger möjlighet utflykter och vind i håret för våra äldre.  </w:t>
      </w:r>
    </w:p>
    <w:p w:rsidR="00087EFF" w:rsidP="00087EFF" w:rsidRDefault="00087EFF" w14:paraId="6E318CE6" w14:textId="77777777">
      <w:pPr>
        <w:rPr>
          <w:b/>
        </w:rPr>
      </w:pPr>
    </w:p>
    <w:p w:rsidR="00087EFF" w:rsidP="00087EFF" w:rsidRDefault="00087EFF" w14:paraId="7DF7412C" w14:textId="071622E2">
      <w:pPr>
        <w:rPr>
          <w:b/>
        </w:rPr>
      </w:pPr>
      <w:r>
        <w:rPr>
          <w:b/>
        </w:rPr>
        <w:t xml:space="preserve">Förutom </w:t>
      </w:r>
      <w:r w:rsidR="00C36581">
        <w:rPr>
          <w:b/>
        </w:rPr>
        <w:t xml:space="preserve">detta </w:t>
      </w:r>
      <w:r>
        <w:rPr>
          <w:b/>
        </w:rPr>
        <w:t>innehåller vår</w:t>
      </w:r>
      <w:r w:rsidR="00D43787">
        <w:rPr>
          <w:b/>
        </w:rPr>
        <w:t xml:space="preserve"> </w:t>
      </w:r>
      <w:proofErr w:type="gramStart"/>
      <w:r>
        <w:rPr>
          <w:b/>
        </w:rPr>
        <w:t>budget</w:t>
      </w:r>
      <w:r w:rsidR="00B516AB">
        <w:rPr>
          <w:b/>
        </w:rPr>
        <w:t xml:space="preserve"> </w:t>
      </w:r>
      <w:r>
        <w:rPr>
          <w:b/>
        </w:rPr>
        <w:t>satsningar</w:t>
      </w:r>
      <w:proofErr w:type="gramEnd"/>
      <w:r>
        <w:rPr>
          <w:b/>
        </w:rPr>
        <w:t xml:space="preserve"> på en ambitiös cykelinfrastruktur, </w:t>
      </w:r>
      <w:r w:rsidR="00B516AB">
        <w:rPr>
          <w:b/>
        </w:rPr>
        <w:t>ökad andel ekologisk</w:t>
      </w:r>
      <w:r>
        <w:rPr>
          <w:b/>
        </w:rPr>
        <w:t xml:space="preserve"> ma</w:t>
      </w:r>
      <w:r w:rsidR="00B516AB">
        <w:rPr>
          <w:b/>
        </w:rPr>
        <w:t xml:space="preserve">t, </w:t>
      </w:r>
      <w:r>
        <w:rPr>
          <w:b/>
        </w:rPr>
        <w:t>utfasning av farliga kemikalier</w:t>
      </w:r>
      <w:r w:rsidR="00B516AB">
        <w:rPr>
          <w:b/>
        </w:rPr>
        <w:t xml:space="preserve"> bland annat. </w:t>
      </w:r>
      <w:r w:rsidRPr="00534ED0" w:rsidR="00534ED0">
        <w:rPr>
          <w:b/>
        </w:rPr>
        <w:t>Trots dessa satsningar räknar vi med att nå ett rimligt överskottsmål på 2 pro</w:t>
      </w:r>
      <w:bookmarkStart w:name="_GoBack" w:id="0"/>
      <w:bookmarkEnd w:id="0"/>
      <w:r w:rsidRPr="00534ED0" w:rsidR="00534ED0">
        <w:rPr>
          <w:b/>
        </w:rPr>
        <w:t>cent</w:t>
      </w:r>
      <w:r w:rsidR="00534ED0">
        <w:rPr>
          <w:b/>
        </w:rPr>
        <w:t>.</w:t>
      </w:r>
    </w:p>
    <w:p w:rsidRPr="00087EFF" w:rsidR="00087EFF" w:rsidP="00087EFF" w:rsidRDefault="00087EFF" w14:paraId="118C2B4D" w14:textId="77777777">
      <w:pPr>
        <w:rPr>
          <w:b/>
        </w:rPr>
      </w:pPr>
    </w:p>
    <w:p w:rsidRPr="00087EFF" w:rsidR="00087EFF" w:rsidP="00087EFF" w:rsidRDefault="00087EFF" w14:paraId="6B33905C" w14:textId="77777777">
      <w:pPr>
        <w:pStyle w:val="Brdtext"/>
      </w:pPr>
    </w:p>
    <w:sectPr w:rsidRPr="00087EFF" w:rsidR="00087EFF" w:rsidSect="00E11505">
      <w:pgSz w:w="11906" w:h="16838" w:orient="portrait" w:code="9"/>
      <w:pgMar w:top="1418" w:right="2353" w:bottom="1418" w:left="2353"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F7B" w:rsidP="00DF6D4E" w:rsidRDefault="005E3F7B" w14:paraId="3890ACE0" w14:textId="77777777">
      <w:r>
        <w:separator/>
      </w:r>
    </w:p>
  </w:endnote>
  <w:endnote w:type="continuationSeparator" w:id="0">
    <w:p w:rsidR="005E3F7B" w:rsidP="00DF6D4E" w:rsidRDefault="005E3F7B" w14:paraId="6A1F496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F7B" w:rsidP="00DF6D4E" w:rsidRDefault="005E3F7B" w14:paraId="1C853960" w14:textId="77777777">
      <w:r>
        <w:separator/>
      </w:r>
    </w:p>
  </w:footnote>
  <w:footnote w:type="continuationSeparator" w:id="0">
    <w:p w:rsidR="005E3F7B" w:rsidP="00DF6D4E" w:rsidRDefault="005E3F7B" w14:paraId="405CC7F0"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F2E1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FC06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84EE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8A4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D8586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240CB8E"/>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5F2308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CF8CB5F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3836DC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D2806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24058A4"/>
    <w:multiLevelType w:val="hybridMultilevel"/>
    <w:tmpl w:val="DDA45796"/>
    <w:styleLink w:val="Importeradestilen10"/>
    <w:lvl w:ilvl="0" w:tplc="DDA45796">
      <w:start w:val="1"/>
      <w:numFmt w:val="decimal"/>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EEBE3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DA1AB0">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8E4F15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1AE1A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420162">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323F7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4CCFD18">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40BDC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12" w15:restartNumberingAfterBreak="0">
    <w:nsid w:val="49575971"/>
    <w:multiLevelType w:val="hybridMultilevel"/>
    <w:tmpl w:val="082A8DAA"/>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13" w15:restartNumberingAfterBreak="0">
    <w:nsid w:val="4ABC5955"/>
    <w:multiLevelType w:val="multilevel"/>
    <w:tmpl w:val="9EACA19C"/>
    <w:lvl w:ilvl="0">
      <w:start w:val="1"/>
      <w:numFmt w:val="bullet"/>
      <w:lvlText w:val="•"/>
      <w:lvlJc w:val="left"/>
      <w:pPr>
        <w:ind w:left="360" w:hanging="360"/>
      </w:pPr>
      <w:rPr>
        <w:rFonts w:hint="default" w:ascii="Times New Roman" w:hAnsi="Times New Roman" w:cs="Times New Roman"/>
        <w:b w:val="0"/>
        <w:i w:val="0"/>
        <w:color w:val="auto"/>
        <w:sz w:val="22"/>
      </w:rPr>
    </w:lvl>
    <w:lvl w:ilvl="1">
      <w:start w:val="1"/>
      <w:numFmt w:val="bullet"/>
      <w:lvlText w:val="×"/>
      <w:lvlJc w:val="left"/>
      <w:pPr>
        <w:ind w:left="720" w:hanging="360"/>
      </w:pPr>
      <w:rPr>
        <w:rFonts w:hint="default" w:ascii="Palatino Linotype" w:hAnsi="Palatino Linotype"/>
        <w:b w:val="0"/>
        <w:i w:val="0"/>
        <w:sz w:val="22"/>
      </w:rPr>
    </w:lvl>
    <w:lvl w:ilvl="2">
      <w:start w:val="1"/>
      <w:numFmt w:val="bullet"/>
      <w:lvlText w:val="–"/>
      <w:lvlJc w:val="left"/>
      <w:pPr>
        <w:ind w:left="1080" w:hanging="360"/>
      </w:pPr>
      <w:rPr>
        <w:rFonts w:hint="default" w:ascii="Palatino Linotype" w:hAnsi="Palatino Linotype"/>
        <w:b w:val="0"/>
        <w:i w:val="0"/>
        <w:sz w:val="22"/>
      </w:rPr>
    </w:lvl>
    <w:lvl w:ilvl="3">
      <w:start w:val="1"/>
      <w:numFmt w:val="bullet"/>
      <w:lvlText w:val="×"/>
      <w:lvlJc w:val="left"/>
      <w:pPr>
        <w:ind w:left="1418" w:hanging="338"/>
      </w:pPr>
      <w:rPr>
        <w:rFonts w:hint="default" w:ascii="Palatino Linotype" w:hAnsi="Palatino Linotype"/>
        <w:b w:val="0"/>
        <w:i w:val="0"/>
        <w:sz w:val="22"/>
      </w:rPr>
    </w:lvl>
    <w:lvl w:ilvl="4">
      <w:start w:val="1"/>
      <w:numFmt w:val="bullet"/>
      <w:lvlText w:val="•"/>
      <w:lvlJc w:val="left"/>
      <w:pPr>
        <w:ind w:left="1758" w:hanging="340"/>
      </w:pPr>
      <w:rPr>
        <w:rFonts w:hint="default" w:ascii="Times New Roman" w:hAnsi="Times New Roman" w:cs="Times New Roman"/>
        <w:b w:val="0"/>
        <w:i w:val="0"/>
        <w:sz w:val="22"/>
      </w:rPr>
    </w:lvl>
    <w:lvl w:ilvl="5">
      <w:start w:val="1"/>
      <w:numFmt w:val="bullet"/>
      <w:lvlText w:val="×"/>
      <w:lvlJc w:val="left"/>
      <w:pPr>
        <w:ind w:left="2098" w:hanging="340"/>
      </w:pPr>
      <w:rPr>
        <w:rFonts w:hint="default" w:ascii="Palatino Linotype" w:hAnsi="Palatino Linotype"/>
        <w:b w:val="0"/>
        <w:i w:val="0"/>
        <w:sz w:val="22"/>
      </w:rPr>
    </w:lvl>
    <w:lvl w:ilvl="6">
      <w:start w:val="1"/>
      <w:numFmt w:val="bullet"/>
      <w:lvlText w:val="•"/>
      <w:lvlJc w:val="left"/>
      <w:pPr>
        <w:ind w:left="2438" w:hanging="340"/>
      </w:pPr>
      <w:rPr>
        <w:rFonts w:hint="default" w:ascii="Times New Roman" w:hAnsi="Times New Roman" w:cs="Times New Roman"/>
        <w:b w:val="0"/>
        <w:i w:val="0"/>
        <w:color w:val="auto"/>
        <w:sz w:val="22"/>
      </w:rPr>
    </w:lvl>
    <w:lvl w:ilvl="7">
      <w:start w:val="1"/>
      <w:numFmt w:val="bullet"/>
      <w:lvlText w:val="×"/>
      <w:lvlJc w:val="left"/>
      <w:pPr>
        <w:ind w:left="2778" w:hanging="340"/>
      </w:pPr>
      <w:rPr>
        <w:rFonts w:hint="default" w:ascii="Palatino Linotype" w:hAnsi="Palatino Linotype"/>
        <w:b w:val="0"/>
        <w:i w:val="0"/>
        <w:sz w:val="22"/>
      </w:rPr>
    </w:lvl>
    <w:lvl w:ilvl="8">
      <w:start w:val="1"/>
      <w:numFmt w:val="bullet"/>
      <w:lvlText w:val="•"/>
      <w:lvlJc w:val="left"/>
      <w:pPr>
        <w:ind w:left="3119" w:hanging="341"/>
      </w:pPr>
      <w:rPr>
        <w:rFonts w:hint="default" w:ascii="Times New Roman" w:hAnsi="Times New Roman" w:cs="Times New Roman"/>
        <w:b w:val="0"/>
        <w:i w:val="0"/>
        <w:color w:val="auto"/>
        <w:sz w:val="22"/>
      </w:rPr>
    </w:lvl>
  </w:abstractNum>
  <w:abstractNum w:abstractNumId="14" w15:restartNumberingAfterBreak="0">
    <w:nsid w:val="58A45D66"/>
    <w:multiLevelType w:val="hybridMultilevel"/>
    <w:tmpl w:val="DDA45796"/>
    <w:numStyleLink w:val="Importeradestilen10"/>
  </w:abstractNum>
  <w:abstractNum w:abstractNumId="15" w15:restartNumberingAfterBreak="0">
    <w:nsid w:val="5D4B56E0"/>
    <w:multiLevelType w:val="multilevel"/>
    <w:tmpl w:val="B3507C36"/>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hint="default" w:ascii="Times New Roman" w:hAnsi="Times New Roman" w:cs="Times New Roman"/>
      </w:rPr>
    </w:lvl>
    <w:lvl w:ilvl="4">
      <w:start w:val="1"/>
      <w:numFmt w:val="bullet"/>
      <w:lvlText w:val="–"/>
      <w:lvlJc w:val="left"/>
      <w:pPr>
        <w:tabs>
          <w:tab w:val="num" w:pos="1361"/>
        </w:tabs>
        <w:ind w:left="1644" w:hanging="283"/>
      </w:pPr>
      <w:rPr>
        <w:rFonts w:hint="default" w:ascii="Times New Roman" w:hAnsi="Times New Roman" w:cs="Times New Roman"/>
      </w:rPr>
    </w:lvl>
    <w:lvl w:ilvl="5">
      <w:start w:val="1"/>
      <w:numFmt w:val="bullet"/>
      <w:lvlText w:val="–"/>
      <w:lvlJc w:val="left"/>
      <w:pPr>
        <w:tabs>
          <w:tab w:val="num" w:pos="1644"/>
        </w:tabs>
        <w:ind w:left="1928" w:hanging="284"/>
      </w:pPr>
      <w:rPr>
        <w:rFonts w:hint="default" w:ascii="Times New Roman" w:hAnsi="Times New Roman" w:cs="Times New Roman"/>
      </w:rPr>
    </w:lvl>
    <w:lvl w:ilvl="6">
      <w:start w:val="1"/>
      <w:numFmt w:val="bullet"/>
      <w:lvlText w:val="–"/>
      <w:lvlJc w:val="left"/>
      <w:pPr>
        <w:tabs>
          <w:tab w:val="num" w:pos="1928"/>
        </w:tabs>
        <w:ind w:left="2211" w:hanging="283"/>
      </w:pPr>
      <w:rPr>
        <w:rFonts w:hint="default" w:ascii="Times New Roman" w:hAnsi="Times New Roman" w:cs="Times New Roman"/>
      </w:rPr>
    </w:lvl>
    <w:lvl w:ilvl="7">
      <w:start w:val="1"/>
      <w:numFmt w:val="bullet"/>
      <w:lvlText w:val="–"/>
      <w:lvlJc w:val="left"/>
      <w:pPr>
        <w:tabs>
          <w:tab w:val="num" w:pos="2211"/>
        </w:tabs>
        <w:ind w:left="2495" w:hanging="284"/>
      </w:pPr>
      <w:rPr>
        <w:rFonts w:hint="default" w:ascii="Times New Roman" w:hAnsi="Times New Roman" w:cs="Times New Roman"/>
      </w:rPr>
    </w:lvl>
    <w:lvl w:ilvl="8">
      <w:start w:val="1"/>
      <w:numFmt w:val="bullet"/>
      <w:lvlText w:val="–"/>
      <w:lvlJc w:val="left"/>
      <w:pPr>
        <w:ind w:left="2778" w:hanging="283"/>
      </w:pPr>
      <w:rPr>
        <w:rFonts w:hint="default" w:ascii="Times New Roman" w:hAnsi="Times New Roman" w:cs="Times New Roman"/>
      </w:rPr>
    </w:lvl>
  </w:abstractNum>
  <w:abstractNum w:abstractNumId="16" w15:restartNumberingAfterBreak="0">
    <w:nsid w:val="6D9E25F8"/>
    <w:multiLevelType w:val="multilevel"/>
    <w:tmpl w:val="B804EEAC"/>
    <w:lvl w:ilvl="0">
      <w:start w:val="1"/>
      <w:numFmt w:val="bullet"/>
      <w:pStyle w:val="Punktlista"/>
      <w:lvlText w:val="•"/>
      <w:lvlJc w:val="left"/>
      <w:pPr>
        <w:ind w:left="357" w:hanging="357"/>
      </w:pPr>
      <w:rPr>
        <w:rFonts w:hint="default" w:ascii="Times New Roman" w:hAnsi="Times New Roman" w:cs="Times New Roman"/>
        <w:color w:val="auto"/>
      </w:rPr>
    </w:lvl>
    <w:lvl w:ilvl="1">
      <w:start w:val="1"/>
      <w:numFmt w:val="bullet"/>
      <w:lvlText w:val="–"/>
      <w:lvlJc w:val="left"/>
      <w:pPr>
        <w:ind w:left="737" w:hanging="380"/>
      </w:pPr>
      <w:rPr>
        <w:rFonts w:hint="default" w:ascii="Times New Roman" w:hAnsi="Times New Roman" w:cs="Times New Roman"/>
      </w:rPr>
    </w:lvl>
    <w:lvl w:ilvl="2">
      <w:start w:val="1"/>
      <w:numFmt w:val="bullet"/>
      <w:lvlText w:val="×"/>
      <w:lvlJc w:val="left"/>
      <w:pPr>
        <w:tabs>
          <w:tab w:val="num" w:pos="737"/>
        </w:tabs>
        <w:ind w:left="1077" w:hanging="340"/>
      </w:pPr>
      <w:rPr>
        <w:rFonts w:hint="default" w:ascii="Times New Roman" w:hAnsi="Times New Roman" w:cs="Times New Roman"/>
      </w:rPr>
    </w:lvl>
    <w:lvl w:ilvl="3">
      <w:start w:val="1"/>
      <w:numFmt w:val="bullet"/>
      <w:lvlText w:val="•"/>
      <w:lvlJc w:val="left"/>
      <w:pPr>
        <w:tabs>
          <w:tab w:val="num" w:pos="1077"/>
        </w:tabs>
        <w:ind w:left="1361" w:hanging="284"/>
      </w:pPr>
      <w:rPr>
        <w:rFonts w:hint="default" w:ascii="Times New Roman" w:hAnsi="Times New Roman" w:cs="Times New Roman"/>
        <w:color w:val="auto"/>
      </w:rPr>
    </w:lvl>
    <w:lvl w:ilvl="4">
      <w:start w:val="1"/>
      <w:numFmt w:val="bullet"/>
      <w:lvlText w:val="–"/>
      <w:lvlJc w:val="left"/>
      <w:pPr>
        <w:tabs>
          <w:tab w:val="num" w:pos="1361"/>
        </w:tabs>
        <w:ind w:left="1644" w:hanging="283"/>
      </w:pPr>
      <w:rPr>
        <w:rFonts w:hint="default" w:ascii="Times New Roman" w:hAnsi="Times New Roman" w:cs="Times New Roman"/>
      </w:rPr>
    </w:lvl>
    <w:lvl w:ilvl="5">
      <w:start w:val="1"/>
      <w:numFmt w:val="bullet"/>
      <w:lvlText w:val="×"/>
      <w:lvlJc w:val="left"/>
      <w:pPr>
        <w:tabs>
          <w:tab w:val="num" w:pos="1644"/>
        </w:tabs>
        <w:ind w:left="1928" w:hanging="284"/>
      </w:pPr>
      <w:rPr>
        <w:rFonts w:hint="default" w:ascii="Times New Roman" w:hAnsi="Times New Roman" w:cs="Times New Roman"/>
      </w:rPr>
    </w:lvl>
    <w:lvl w:ilvl="6">
      <w:start w:val="1"/>
      <w:numFmt w:val="bullet"/>
      <w:lvlText w:val="•"/>
      <w:lvlJc w:val="left"/>
      <w:pPr>
        <w:tabs>
          <w:tab w:val="num" w:pos="1928"/>
        </w:tabs>
        <w:ind w:left="2211" w:hanging="283"/>
      </w:pPr>
      <w:rPr>
        <w:rFonts w:hint="default" w:ascii="Times New Roman" w:hAnsi="Times New Roman" w:cs="Times New Roman"/>
        <w:color w:val="auto"/>
      </w:rPr>
    </w:lvl>
    <w:lvl w:ilvl="7">
      <w:start w:val="1"/>
      <w:numFmt w:val="bullet"/>
      <w:lvlText w:val="–"/>
      <w:lvlJc w:val="left"/>
      <w:pPr>
        <w:tabs>
          <w:tab w:val="num" w:pos="2211"/>
        </w:tabs>
        <w:ind w:left="2495" w:hanging="284"/>
      </w:pPr>
      <w:rPr>
        <w:rFonts w:hint="default" w:ascii="Times New Roman" w:hAnsi="Times New Roman" w:cs="Times New Roman"/>
      </w:rPr>
    </w:lvl>
    <w:lvl w:ilvl="8">
      <w:start w:val="1"/>
      <w:numFmt w:val="bullet"/>
      <w:lvlText w:val="×"/>
      <w:lvlJc w:val="left"/>
      <w:pPr>
        <w:ind w:left="2778" w:hanging="283"/>
      </w:pPr>
      <w:rPr>
        <w:rFonts w:hint="default" w:ascii="Times New Roman" w:hAnsi="Times New Roman" w:cs="Times New Roman"/>
      </w:rPr>
    </w:lvl>
  </w:abstractNum>
  <w:num w:numId="1">
    <w:abstractNumId w:val="9"/>
  </w:num>
  <w:num w:numId="2">
    <w:abstractNumId w:val="13"/>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6"/>
  </w:num>
  <w:num w:numId="9">
    <w:abstractNumId w:val="8"/>
  </w:num>
  <w:num w:numId="10">
    <w:abstractNumId w:val="3"/>
  </w:num>
  <w:num w:numId="11">
    <w:abstractNumId w:val="2"/>
  </w:num>
  <w:num w:numId="12">
    <w:abstractNumId w:val="1"/>
  </w:num>
  <w:num w:numId="13">
    <w:abstractNumId w:val="0"/>
  </w:num>
  <w:num w:numId="14">
    <w:abstractNumId w:val="7"/>
  </w:num>
  <w:num w:numId="15">
    <w:abstractNumId w:val="5"/>
  </w:num>
  <w:num w:numId="16">
    <w:abstractNumId w:val="4"/>
  </w:num>
  <w:num w:numId="17">
    <w:abstractNumId w:val="15"/>
  </w:num>
  <w:num w:numId="18">
    <w:abstractNumId w:val="16"/>
  </w:num>
  <w:num w:numId="19">
    <w:abstractNumId w:val="10"/>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EA"/>
    <w:rsid w:val="00043465"/>
    <w:rsid w:val="00063161"/>
    <w:rsid w:val="00064D31"/>
    <w:rsid w:val="000663FE"/>
    <w:rsid w:val="000702B1"/>
    <w:rsid w:val="00083051"/>
    <w:rsid w:val="00087EFF"/>
    <w:rsid w:val="00096EC6"/>
    <w:rsid w:val="000C37BC"/>
    <w:rsid w:val="000F4176"/>
    <w:rsid w:val="00114B7E"/>
    <w:rsid w:val="001175F6"/>
    <w:rsid w:val="00120803"/>
    <w:rsid w:val="00154EB8"/>
    <w:rsid w:val="001768B1"/>
    <w:rsid w:val="001A48CC"/>
    <w:rsid w:val="001D2803"/>
    <w:rsid w:val="001E1C79"/>
    <w:rsid w:val="00204ED5"/>
    <w:rsid w:val="00207BD7"/>
    <w:rsid w:val="002241EE"/>
    <w:rsid w:val="00227C95"/>
    <w:rsid w:val="002507E2"/>
    <w:rsid w:val="00262EA4"/>
    <w:rsid w:val="00274CE9"/>
    <w:rsid w:val="00291B48"/>
    <w:rsid w:val="002B2EDC"/>
    <w:rsid w:val="002C3B60"/>
    <w:rsid w:val="002D244E"/>
    <w:rsid w:val="003226C0"/>
    <w:rsid w:val="00327251"/>
    <w:rsid w:val="003412B1"/>
    <w:rsid w:val="0035489D"/>
    <w:rsid w:val="00385516"/>
    <w:rsid w:val="003D1180"/>
    <w:rsid w:val="004008B5"/>
    <w:rsid w:val="0040515E"/>
    <w:rsid w:val="004249B7"/>
    <w:rsid w:val="004279EE"/>
    <w:rsid w:val="00456487"/>
    <w:rsid w:val="00460EA4"/>
    <w:rsid w:val="00514943"/>
    <w:rsid w:val="00525464"/>
    <w:rsid w:val="00534ED0"/>
    <w:rsid w:val="00577F25"/>
    <w:rsid w:val="00582FCD"/>
    <w:rsid w:val="005A2D5D"/>
    <w:rsid w:val="005D36CF"/>
    <w:rsid w:val="005E3F7B"/>
    <w:rsid w:val="005E4C91"/>
    <w:rsid w:val="00621A57"/>
    <w:rsid w:val="006534C4"/>
    <w:rsid w:val="00654A45"/>
    <w:rsid w:val="00663BF4"/>
    <w:rsid w:val="006838C6"/>
    <w:rsid w:val="006A7CE8"/>
    <w:rsid w:val="006F38E8"/>
    <w:rsid w:val="006F50F4"/>
    <w:rsid w:val="00702C44"/>
    <w:rsid w:val="007563F7"/>
    <w:rsid w:val="00756B06"/>
    <w:rsid w:val="007A3536"/>
    <w:rsid w:val="007A7D34"/>
    <w:rsid w:val="007C7E97"/>
    <w:rsid w:val="007D7C77"/>
    <w:rsid w:val="007E26E8"/>
    <w:rsid w:val="007F2F56"/>
    <w:rsid w:val="008007F4"/>
    <w:rsid w:val="00872615"/>
    <w:rsid w:val="00876119"/>
    <w:rsid w:val="008C1E32"/>
    <w:rsid w:val="00920287"/>
    <w:rsid w:val="0092038E"/>
    <w:rsid w:val="009258C4"/>
    <w:rsid w:val="009265DC"/>
    <w:rsid w:val="00957A47"/>
    <w:rsid w:val="00973775"/>
    <w:rsid w:val="00986F9A"/>
    <w:rsid w:val="009875F7"/>
    <w:rsid w:val="009A17D2"/>
    <w:rsid w:val="009B01A6"/>
    <w:rsid w:val="009C1ABB"/>
    <w:rsid w:val="00A06B4D"/>
    <w:rsid w:val="00A131B3"/>
    <w:rsid w:val="00A83F2C"/>
    <w:rsid w:val="00AC7960"/>
    <w:rsid w:val="00B11C8E"/>
    <w:rsid w:val="00B22D45"/>
    <w:rsid w:val="00B40F3B"/>
    <w:rsid w:val="00B516AB"/>
    <w:rsid w:val="00B52233"/>
    <w:rsid w:val="00B92A91"/>
    <w:rsid w:val="00BB199E"/>
    <w:rsid w:val="00BF0584"/>
    <w:rsid w:val="00BF2276"/>
    <w:rsid w:val="00C36581"/>
    <w:rsid w:val="00C62F05"/>
    <w:rsid w:val="00C7206C"/>
    <w:rsid w:val="00C746E9"/>
    <w:rsid w:val="00CB49A3"/>
    <w:rsid w:val="00CB5950"/>
    <w:rsid w:val="00D14F81"/>
    <w:rsid w:val="00D37830"/>
    <w:rsid w:val="00D42633"/>
    <w:rsid w:val="00D43787"/>
    <w:rsid w:val="00D54B3C"/>
    <w:rsid w:val="00DA48C8"/>
    <w:rsid w:val="00DA6975"/>
    <w:rsid w:val="00DA7E3C"/>
    <w:rsid w:val="00DC51DB"/>
    <w:rsid w:val="00DF6D4E"/>
    <w:rsid w:val="00E11505"/>
    <w:rsid w:val="00E23362"/>
    <w:rsid w:val="00E23B4F"/>
    <w:rsid w:val="00E367CB"/>
    <w:rsid w:val="00E41E70"/>
    <w:rsid w:val="00E44420"/>
    <w:rsid w:val="00E45057"/>
    <w:rsid w:val="00EA22EA"/>
    <w:rsid w:val="00EA5D9B"/>
    <w:rsid w:val="00EA6A45"/>
    <w:rsid w:val="00ED050E"/>
    <w:rsid w:val="00EE01A0"/>
    <w:rsid w:val="00F3586E"/>
    <w:rsid w:val="00FB6550"/>
    <w:rsid w:val="1D8177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5846B5"/>
  <w15:chartTrackingRefBased/>
  <w15:docId w15:val="{9B3BB174-A608-4D75-A54A-B475CC49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semiHidden="1" w:qFormat="1"/>
    <w:lsdException w:name="Emphasis" w:uiPriority="20"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semiHidden="1" w:qFormat="1"/>
    <w:lsdException w:name="Quote" w:uiPriority="29"/>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semiHidden/>
    <w:qFormat/>
    <w:rsid w:val="009B01A6"/>
    <w:pPr>
      <w:spacing w:after="0" w:line="240" w:lineRule="auto"/>
    </w:pPr>
  </w:style>
  <w:style w:type="paragraph" w:styleId="Rubrik1">
    <w:name w:val="heading 1"/>
    <w:basedOn w:val="Normal"/>
    <w:next w:val="Brdtext"/>
    <w:link w:val="Rubrik1Char"/>
    <w:uiPriority w:val="9"/>
    <w:qFormat/>
    <w:rsid w:val="009A17D2"/>
    <w:pPr>
      <w:keepNext/>
      <w:keepLines/>
      <w:spacing w:before="480" w:after="120"/>
      <w:outlineLvl w:val="0"/>
    </w:pPr>
    <w:rPr>
      <w:rFonts w:asciiTheme="majorHAnsi" w:hAnsiTheme="majorHAnsi" w:eastAsiaTheme="majorEastAsia" w:cstheme="majorBidi"/>
      <w:kern w:val="32"/>
      <w:sz w:val="36"/>
      <w:szCs w:val="32"/>
    </w:rPr>
  </w:style>
  <w:style w:type="paragraph" w:styleId="Rubrik2">
    <w:name w:val="heading 2"/>
    <w:basedOn w:val="Normal"/>
    <w:next w:val="Brdtext"/>
    <w:link w:val="Rubrik2Char"/>
    <w:uiPriority w:val="9"/>
    <w:qFormat/>
    <w:rsid w:val="009A17D2"/>
    <w:pPr>
      <w:keepNext/>
      <w:keepLines/>
      <w:spacing w:before="290" w:line="290" w:lineRule="atLeast"/>
      <w:outlineLvl w:val="1"/>
    </w:pPr>
    <w:rPr>
      <w:rFonts w:asciiTheme="majorHAnsi" w:hAnsiTheme="majorHAnsi" w:eastAsiaTheme="majorEastAsia" w:cstheme="majorBidi"/>
      <w:b/>
      <w:szCs w:val="26"/>
    </w:rPr>
  </w:style>
  <w:style w:type="paragraph" w:styleId="Rubrik3">
    <w:name w:val="heading 3"/>
    <w:basedOn w:val="Normal"/>
    <w:next w:val="Brdtext"/>
    <w:link w:val="Rubrik3Char"/>
    <w:uiPriority w:val="9"/>
    <w:qFormat/>
    <w:rsid w:val="009A17D2"/>
    <w:pPr>
      <w:keepNext/>
      <w:keepLines/>
      <w:spacing w:before="290" w:line="290" w:lineRule="atLeast"/>
      <w:outlineLvl w:val="2"/>
    </w:pPr>
    <w:rPr>
      <w:rFonts w:asciiTheme="majorHAnsi" w:hAnsiTheme="majorHAnsi" w:eastAsiaTheme="majorEastAsia" w:cstheme="majorBidi"/>
      <w:b/>
      <w:i/>
      <w:sz w:val="21"/>
      <w:szCs w:val="24"/>
    </w:rPr>
  </w:style>
  <w:style w:type="paragraph" w:styleId="Rubrik4">
    <w:name w:val="heading 4"/>
    <w:basedOn w:val="Normal"/>
    <w:next w:val="Brdtext"/>
    <w:link w:val="Rubrik4Char"/>
    <w:uiPriority w:val="9"/>
    <w:qFormat/>
    <w:rsid w:val="009A17D2"/>
    <w:pPr>
      <w:keepNext/>
      <w:keepLines/>
      <w:spacing w:before="290" w:line="290" w:lineRule="atLeast"/>
      <w:outlineLvl w:val="3"/>
    </w:pPr>
    <w:rPr>
      <w:rFonts w:asciiTheme="majorHAnsi" w:hAnsiTheme="majorHAnsi" w:eastAsiaTheme="majorEastAsia" w:cstheme="majorBidi"/>
      <w:iCs/>
    </w:rPr>
  </w:style>
  <w:style w:type="paragraph" w:styleId="Rubrik5">
    <w:name w:val="heading 5"/>
    <w:basedOn w:val="Normal"/>
    <w:next w:val="Brdtext"/>
    <w:link w:val="Rubrik5Char"/>
    <w:uiPriority w:val="9"/>
    <w:qFormat/>
    <w:rsid w:val="009A17D2"/>
    <w:pPr>
      <w:keepNext/>
      <w:keepLines/>
      <w:spacing w:before="290" w:line="290" w:lineRule="atLeast"/>
      <w:outlineLvl w:val="4"/>
    </w:pPr>
    <w:rPr>
      <w:rFonts w:asciiTheme="majorHAnsi" w:hAnsiTheme="majorHAnsi" w:eastAsiaTheme="majorEastAsia" w:cstheme="majorBidi"/>
      <w:i/>
      <w:sz w:val="21"/>
    </w:rPr>
  </w:style>
  <w:style w:type="paragraph" w:styleId="Rubrik6">
    <w:name w:val="heading 6"/>
    <w:basedOn w:val="Normal"/>
    <w:next w:val="Brdtext"/>
    <w:link w:val="Rubrik6Char"/>
    <w:uiPriority w:val="9"/>
    <w:semiHidden/>
    <w:qFormat/>
    <w:rsid w:val="009A17D2"/>
    <w:pPr>
      <w:keepNext/>
      <w:keepLines/>
      <w:spacing w:before="40"/>
      <w:outlineLvl w:val="5"/>
    </w:pPr>
    <w:rPr>
      <w:rFonts w:asciiTheme="majorHAnsi" w:hAnsiTheme="majorHAnsi" w:eastAsiaTheme="majorEastAsia" w:cstheme="majorBidi"/>
      <w:color w:val="000000" w:themeColor="text1"/>
      <w:sz w:val="20"/>
    </w:rPr>
  </w:style>
  <w:style w:type="paragraph" w:styleId="Rubrik7">
    <w:name w:val="heading 7"/>
    <w:basedOn w:val="Normal"/>
    <w:next w:val="Brdtext"/>
    <w:link w:val="Rubrik7Char"/>
    <w:uiPriority w:val="9"/>
    <w:semiHidden/>
    <w:qFormat/>
    <w:rsid w:val="009A17D2"/>
    <w:pPr>
      <w:keepNext/>
      <w:keepLines/>
      <w:spacing w:before="40"/>
      <w:outlineLvl w:val="6"/>
    </w:pPr>
    <w:rPr>
      <w:rFonts w:asciiTheme="majorHAnsi" w:hAnsiTheme="majorHAnsi" w:eastAsiaTheme="majorEastAsia" w:cstheme="majorBidi"/>
      <w:iCs/>
      <w:sz w:val="20"/>
    </w:rPr>
  </w:style>
  <w:style w:type="paragraph" w:styleId="Rubrik8">
    <w:name w:val="heading 8"/>
    <w:basedOn w:val="Normal"/>
    <w:next w:val="Brdtext"/>
    <w:link w:val="Rubrik8Char"/>
    <w:uiPriority w:val="9"/>
    <w:semiHidden/>
    <w:qFormat/>
    <w:rsid w:val="009A17D2"/>
    <w:pPr>
      <w:keepNext/>
      <w:keepLines/>
      <w:spacing w:before="40"/>
      <w:outlineLvl w:val="7"/>
    </w:pPr>
    <w:rPr>
      <w:rFonts w:asciiTheme="majorHAnsi" w:hAnsiTheme="majorHAnsi" w:eastAsiaTheme="majorEastAsia" w:cstheme="majorBidi"/>
      <w:sz w:val="20"/>
      <w:szCs w:val="21"/>
    </w:rPr>
  </w:style>
  <w:style w:type="paragraph" w:styleId="Rubrik9">
    <w:name w:val="heading 9"/>
    <w:basedOn w:val="Normal"/>
    <w:next w:val="Brdtext"/>
    <w:link w:val="Rubrik9Char"/>
    <w:uiPriority w:val="9"/>
    <w:semiHidden/>
    <w:qFormat/>
    <w:rsid w:val="009A17D2"/>
    <w:pPr>
      <w:keepNext/>
      <w:keepLines/>
      <w:spacing w:before="40"/>
      <w:outlineLvl w:val="8"/>
    </w:pPr>
    <w:rPr>
      <w:rFonts w:asciiTheme="majorHAnsi" w:hAnsiTheme="majorHAnsi" w:eastAsiaTheme="majorEastAsia" w:cstheme="majorBidi"/>
      <w:iCs/>
      <w:sz w:val="20"/>
      <w:szCs w:val="21"/>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Brdtext">
    <w:name w:val="Body Text"/>
    <w:basedOn w:val="Normal"/>
    <w:link w:val="BrdtextChar"/>
    <w:qFormat/>
    <w:rsid w:val="009A17D2"/>
    <w:pPr>
      <w:spacing w:after="290" w:line="290" w:lineRule="atLeast"/>
    </w:pPr>
  </w:style>
  <w:style w:type="character" w:styleId="BrdtextChar" w:customStyle="1">
    <w:name w:val="Brödtext Char"/>
    <w:basedOn w:val="Standardstycketeckensnitt"/>
    <w:link w:val="Brdtext"/>
    <w:rsid w:val="009A17D2"/>
  </w:style>
  <w:style w:type="paragraph" w:styleId="Punktlista">
    <w:name w:val="List Bullet"/>
    <w:basedOn w:val="Brdtext"/>
    <w:qFormat/>
    <w:rsid w:val="009A17D2"/>
    <w:pPr>
      <w:numPr>
        <w:numId w:val="18"/>
      </w:numPr>
      <w:contextualSpacing/>
    </w:pPr>
    <w:rPr>
      <w:rFonts w:eastAsia="Times New Roman" w:cs="Times New Roman"/>
      <w:szCs w:val="24"/>
      <w:lang w:eastAsia="sv-SE"/>
    </w:rPr>
  </w:style>
  <w:style w:type="paragraph" w:styleId="Nummerlista" w:customStyle="1">
    <w:name w:val="Nummerlista"/>
    <w:basedOn w:val="Brdtext"/>
    <w:qFormat/>
    <w:rsid w:val="009A17D2"/>
    <w:pPr>
      <w:numPr>
        <w:numId w:val="17"/>
      </w:numPr>
      <w:contextualSpacing/>
    </w:pPr>
    <w:rPr>
      <w:rFonts w:eastAsia="Times New Roman" w:cs="Times New Roman"/>
      <w:szCs w:val="24"/>
      <w:lang w:eastAsia="sv-SE"/>
    </w:rPr>
  </w:style>
  <w:style w:type="character" w:styleId="Rubrik1Char" w:customStyle="1">
    <w:name w:val="Rubrik 1 Char"/>
    <w:basedOn w:val="Standardstycketeckensnitt"/>
    <w:link w:val="Rubrik1"/>
    <w:uiPriority w:val="9"/>
    <w:rsid w:val="009A17D2"/>
    <w:rPr>
      <w:rFonts w:asciiTheme="majorHAnsi" w:hAnsiTheme="majorHAnsi" w:eastAsiaTheme="majorEastAsia" w:cstheme="majorBidi"/>
      <w:kern w:val="32"/>
      <w:sz w:val="36"/>
      <w:szCs w:val="32"/>
    </w:rPr>
  </w:style>
  <w:style w:type="character" w:styleId="Rubrik2Char" w:customStyle="1">
    <w:name w:val="Rubrik 2 Char"/>
    <w:basedOn w:val="Standardstycketeckensnitt"/>
    <w:link w:val="Rubrik2"/>
    <w:uiPriority w:val="9"/>
    <w:rsid w:val="009A17D2"/>
    <w:rPr>
      <w:rFonts w:asciiTheme="majorHAnsi" w:hAnsiTheme="majorHAnsi" w:eastAsiaTheme="majorEastAsia" w:cstheme="majorBidi"/>
      <w:b/>
      <w:szCs w:val="26"/>
    </w:rPr>
  </w:style>
  <w:style w:type="character" w:styleId="Rubrik3Char" w:customStyle="1">
    <w:name w:val="Rubrik 3 Char"/>
    <w:basedOn w:val="Standardstycketeckensnitt"/>
    <w:link w:val="Rubrik3"/>
    <w:uiPriority w:val="9"/>
    <w:rsid w:val="009A17D2"/>
    <w:rPr>
      <w:rFonts w:asciiTheme="majorHAnsi" w:hAnsiTheme="majorHAnsi" w:eastAsiaTheme="majorEastAsia" w:cstheme="majorBidi"/>
      <w:b/>
      <w:i/>
      <w:sz w:val="21"/>
      <w:szCs w:val="24"/>
    </w:rPr>
  </w:style>
  <w:style w:type="character" w:styleId="Rubrik4Char" w:customStyle="1">
    <w:name w:val="Rubrik 4 Char"/>
    <w:basedOn w:val="Standardstycketeckensnitt"/>
    <w:link w:val="Rubrik4"/>
    <w:uiPriority w:val="9"/>
    <w:rsid w:val="009A17D2"/>
    <w:rPr>
      <w:rFonts w:asciiTheme="majorHAnsi" w:hAnsiTheme="majorHAnsi" w:eastAsiaTheme="majorEastAsia" w:cstheme="majorBidi"/>
      <w:iCs/>
    </w:rPr>
  </w:style>
  <w:style w:type="paragraph" w:styleId="Tabelltext" w:customStyle="1">
    <w:name w:val="Tabelltext"/>
    <w:basedOn w:val="Normal"/>
    <w:uiPriority w:val="9"/>
    <w:qFormat/>
    <w:rsid w:val="00525464"/>
    <w:pPr>
      <w:spacing w:before="80" w:after="60"/>
    </w:pPr>
    <w:rPr>
      <w:rFonts w:asciiTheme="majorHAnsi" w:hAnsiTheme="majorHAnsi"/>
      <w:spacing w:val="-2"/>
      <w:sz w:val="16"/>
    </w:rPr>
  </w:style>
  <w:style w:type="character" w:styleId="Rubrik5Char" w:customStyle="1">
    <w:name w:val="Rubrik 5 Char"/>
    <w:basedOn w:val="Standardstycketeckensnitt"/>
    <w:link w:val="Rubrik5"/>
    <w:uiPriority w:val="9"/>
    <w:rsid w:val="009A17D2"/>
    <w:rPr>
      <w:rFonts w:asciiTheme="majorHAnsi" w:hAnsiTheme="majorHAnsi" w:eastAsiaTheme="majorEastAsia" w:cstheme="majorBidi"/>
      <w:i/>
      <w:sz w:val="21"/>
    </w:rPr>
  </w:style>
  <w:style w:type="character" w:styleId="Rubrik6Char" w:customStyle="1">
    <w:name w:val="Rubrik 6 Char"/>
    <w:basedOn w:val="Standardstycketeckensnitt"/>
    <w:link w:val="Rubrik6"/>
    <w:uiPriority w:val="9"/>
    <w:semiHidden/>
    <w:rsid w:val="009A17D2"/>
    <w:rPr>
      <w:rFonts w:asciiTheme="majorHAnsi" w:hAnsiTheme="majorHAnsi" w:eastAsiaTheme="majorEastAsia" w:cstheme="majorBidi"/>
      <w:color w:val="000000" w:themeColor="text1"/>
      <w:sz w:val="20"/>
    </w:rPr>
  </w:style>
  <w:style w:type="character" w:styleId="Rubrik7Char" w:customStyle="1">
    <w:name w:val="Rubrik 7 Char"/>
    <w:basedOn w:val="Standardstycketeckensnitt"/>
    <w:link w:val="Rubrik7"/>
    <w:uiPriority w:val="9"/>
    <w:semiHidden/>
    <w:rsid w:val="009A17D2"/>
    <w:rPr>
      <w:rFonts w:asciiTheme="majorHAnsi" w:hAnsiTheme="majorHAnsi" w:eastAsiaTheme="majorEastAsia" w:cstheme="majorBidi"/>
      <w:iCs/>
      <w:sz w:val="20"/>
    </w:rPr>
  </w:style>
  <w:style w:type="character" w:styleId="Rubrik8Char" w:customStyle="1">
    <w:name w:val="Rubrik 8 Char"/>
    <w:basedOn w:val="Standardstycketeckensnitt"/>
    <w:link w:val="Rubrik8"/>
    <w:uiPriority w:val="9"/>
    <w:semiHidden/>
    <w:rsid w:val="009A17D2"/>
    <w:rPr>
      <w:rFonts w:asciiTheme="majorHAnsi" w:hAnsiTheme="majorHAnsi" w:eastAsiaTheme="majorEastAsia" w:cstheme="majorBidi"/>
      <w:sz w:val="20"/>
      <w:szCs w:val="21"/>
    </w:rPr>
  </w:style>
  <w:style w:type="character" w:styleId="Rubrik9Char" w:customStyle="1">
    <w:name w:val="Rubrik 9 Char"/>
    <w:basedOn w:val="Standardstycketeckensnitt"/>
    <w:link w:val="Rubrik9"/>
    <w:uiPriority w:val="9"/>
    <w:semiHidden/>
    <w:rsid w:val="009A17D2"/>
    <w:rPr>
      <w:rFonts w:asciiTheme="majorHAnsi" w:hAnsiTheme="majorHAnsi" w:eastAsiaTheme="majorEastAsia" w:cstheme="majorBidi"/>
      <w:iCs/>
      <w:sz w:val="20"/>
      <w:szCs w:val="21"/>
    </w:rPr>
  </w:style>
  <w:style w:type="paragraph" w:styleId="Ballongtext">
    <w:name w:val="Balloon Text"/>
    <w:basedOn w:val="Normal"/>
    <w:link w:val="BallongtextChar"/>
    <w:uiPriority w:val="99"/>
    <w:semiHidden/>
    <w:unhideWhenUsed/>
    <w:rsid w:val="009A17D2"/>
    <w:rPr>
      <w:rFonts w:cs="Segoe UI" w:asciiTheme="majorHAnsi" w:hAnsiTheme="majorHAnsi"/>
      <w:sz w:val="18"/>
      <w:szCs w:val="18"/>
    </w:rPr>
  </w:style>
  <w:style w:type="character" w:styleId="BallongtextChar" w:customStyle="1">
    <w:name w:val="Ballongtext Char"/>
    <w:basedOn w:val="Standardstycketeckensnitt"/>
    <w:link w:val="Ballongtext"/>
    <w:uiPriority w:val="99"/>
    <w:semiHidden/>
    <w:rsid w:val="009A17D2"/>
    <w:rPr>
      <w:rFonts w:cs="Segoe UI" w:asciiTheme="majorHAnsi" w:hAnsiTheme="majorHAnsi"/>
      <w:sz w:val="18"/>
      <w:szCs w:val="18"/>
    </w:rPr>
  </w:style>
  <w:style w:type="paragraph" w:styleId="Dokumentversikt">
    <w:name w:val="Document Map"/>
    <w:basedOn w:val="Normal"/>
    <w:link w:val="DokumentversiktChar"/>
    <w:uiPriority w:val="99"/>
    <w:semiHidden/>
    <w:unhideWhenUsed/>
    <w:rsid w:val="009A17D2"/>
    <w:rPr>
      <w:rFonts w:cs="Segoe UI" w:asciiTheme="majorHAnsi" w:hAnsiTheme="majorHAnsi"/>
      <w:sz w:val="16"/>
      <w:szCs w:val="16"/>
    </w:rPr>
  </w:style>
  <w:style w:type="character" w:styleId="DokumentversiktChar" w:customStyle="1">
    <w:name w:val="Dokumentöversikt Char"/>
    <w:basedOn w:val="Standardstycketeckensnitt"/>
    <w:link w:val="Dokumentversikt"/>
    <w:uiPriority w:val="99"/>
    <w:semiHidden/>
    <w:rsid w:val="009A17D2"/>
    <w:rPr>
      <w:rFonts w:cs="Segoe UI" w:asciiTheme="majorHAnsi" w:hAnsiTheme="majorHAnsi"/>
      <w:sz w:val="16"/>
      <w:szCs w:val="16"/>
    </w:rPr>
  </w:style>
  <w:style w:type="table" w:styleId="Tabellrutnt">
    <w:name w:val="Table Grid"/>
    <w:basedOn w:val="Normaltabell"/>
    <w:uiPriority w:val="39"/>
    <w:rsid w:val="009A17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nehll1">
    <w:name w:val="toc 1"/>
    <w:basedOn w:val="Normal"/>
    <w:next w:val="Normal"/>
    <w:uiPriority w:val="39"/>
    <w:semiHidden/>
    <w:rsid w:val="009A17D2"/>
    <w:pPr>
      <w:tabs>
        <w:tab w:val="right" w:pos="6793"/>
      </w:tabs>
      <w:spacing w:before="240" w:line="280" w:lineRule="atLeast"/>
      <w:ind w:right="567"/>
    </w:pPr>
    <w:rPr>
      <w:rFonts w:asciiTheme="majorHAnsi" w:hAnsiTheme="majorHAnsi"/>
      <w:spacing w:val="-2"/>
    </w:rPr>
  </w:style>
  <w:style w:type="paragraph" w:styleId="Innehll2">
    <w:name w:val="toc 2"/>
    <w:basedOn w:val="Normal"/>
    <w:next w:val="Normal"/>
    <w:uiPriority w:val="39"/>
    <w:semiHidden/>
    <w:rsid w:val="009A17D2"/>
    <w:pPr>
      <w:tabs>
        <w:tab w:val="right" w:leader="dot" w:pos="6793"/>
      </w:tabs>
      <w:spacing w:before="60" w:line="320" w:lineRule="atLeast"/>
      <w:ind w:left="397" w:right="567"/>
    </w:pPr>
  </w:style>
  <w:style w:type="paragraph" w:styleId="Innehll3">
    <w:name w:val="toc 3"/>
    <w:basedOn w:val="Normal"/>
    <w:next w:val="Normal"/>
    <w:uiPriority w:val="39"/>
    <w:semiHidden/>
    <w:rsid w:val="009A17D2"/>
    <w:pPr>
      <w:tabs>
        <w:tab w:val="right" w:leader="dot" w:pos="6793"/>
      </w:tabs>
      <w:spacing w:before="60" w:line="320" w:lineRule="atLeast"/>
      <w:ind w:left="964" w:right="567"/>
    </w:pPr>
  </w:style>
  <w:style w:type="paragraph" w:styleId="Innehll4">
    <w:name w:val="toc 4"/>
    <w:basedOn w:val="Normal"/>
    <w:next w:val="Normal"/>
    <w:autoRedefine/>
    <w:uiPriority w:val="39"/>
    <w:semiHidden/>
    <w:rsid w:val="009A17D2"/>
    <w:pPr>
      <w:spacing w:after="100"/>
      <w:ind w:left="660"/>
    </w:pPr>
    <w:rPr>
      <w:sz w:val="20"/>
    </w:rPr>
  </w:style>
  <w:style w:type="paragraph" w:styleId="Innehll5">
    <w:name w:val="toc 5"/>
    <w:basedOn w:val="Normal"/>
    <w:next w:val="Normal"/>
    <w:autoRedefine/>
    <w:uiPriority w:val="39"/>
    <w:semiHidden/>
    <w:rsid w:val="009A17D2"/>
    <w:pPr>
      <w:spacing w:after="100"/>
      <w:ind w:left="880"/>
    </w:pPr>
    <w:rPr>
      <w:sz w:val="20"/>
    </w:rPr>
  </w:style>
  <w:style w:type="paragraph" w:styleId="Innehll6">
    <w:name w:val="toc 6"/>
    <w:basedOn w:val="Normal"/>
    <w:next w:val="Normal"/>
    <w:autoRedefine/>
    <w:uiPriority w:val="39"/>
    <w:semiHidden/>
    <w:rsid w:val="009A17D2"/>
    <w:pPr>
      <w:spacing w:after="100"/>
      <w:ind w:left="1100"/>
    </w:pPr>
    <w:rPr>
      <w:sz w:val="20"/>
    </w:rPr>
  </w:style>
  <w:style w:type="paragraph" w:styleId="Innehll7">
    <w:name w:val="toc 7"/>
    <w:basedOn w:val="Normal"/>
    <w:next w:val="Normal"/>
    <w:autoRedefine/>
    <w:uiPriority w:val="39"/>
    <w:semiHidden/>
    <w:rsid w:val="009A17D2"/>
    <w:pPr>
      <w:spacing w:after="100"/>
      <w:ind w:left="1320"/>
    </w:pPr>
    <w:rPr>
      <w:sz w:val="20"/>
    </w:rPr>
  </w:style>
  <w:style w:type="paragraph" w:styleId="Innehll8">
    <w:name w:val="toc 8"/>
    <w:basedOn w:val="Normal"/>
    <w:next w:val="Normal"/>
    <w:autoRedefine/>
    <w:uiPriority w:val="39"/>
    <w:semiHidden/>
    <w:rsid w:val="009A17D2"/>
    <w:pPr>
      <w:spacing w:after="100"/>
      <w:ind w:left="1540"/>
    </w:pPr>
    <w:rPr>
      <w:sz w:val="20"/>
    </w:rPr>
  </w:style>
  <w:style w:type="paragraph" w:styleId="Innehll9">
    <w:name w:val="toc 9"/>
    <w:basedOn w:val="Normal"/>
    <w:next w:val="Normal"/>
    <w:autoRedefine/>
    <w:uiPriority w:val="39"/>
    <w:semiHidden/>
    <w:rsid w:val="009A17D2"/>
    <w:pPr>
      <w:spacing w:after="100"/>
      <w:ind w:left="1760"/>
    </w:pPr>
    <w:rPr>
      <w:sz w:val="20"/>
    </w:rPr>
  </w:style>
  <w:style w:type="paragraph" w:styleId="Ledtext" w:customStyle="1">
    <w:name w:val="Ledtext"/>
    <w:basedOn w:val="Normal"/>
    <w:semiHidden/>
    <w:rsid w:val="009A17D2"/>
    <w:rPr>
      <w:rFonts w:asciiTheme="majorHAnsi" w:hAnsiTheme="majorHAnsi"/>
      <w:sz w:val="14"/>
    </w:rPr>
  </w:style>
  <w:style w:type="paragraph" w:styleId="Instruktionstext" w:customStyle="1">
    <w:name w:val="Instruktionstext"/>
    <w:basedOn w:val="Brdtext"/>
    <w:semiHidden/>
    <w:rsid w:val="009A17D2"/>
    <w:rPr>
      <w:i/>
      <w:vanish/>
      <w:color w:val="0000FF"/>
    </w:rPr>
  </w:style>
  <w:style w:type="paragraph" w:styleId="Hlsningsfras" w:customStyle="1">
    <w:name w:val="Hälsningsfras"/>
    <w:basedOn w:val="Brdtext"/>
    <w:next w:val="Brdtext"/>
    <w:semiHidden/>
    <w:rsid w:val="009A17D2"/>
    <w:pPr>
      <w:keepLines/>
    </w:pPr>
  </w:style>
  <w:style w:type="character" w:styleId="Fotnotsreferens">
    <w:name w:val="footnote reference"/>
    <w:basedOn w:val="Standardstycketeckensnitt"/>
    <w:uiPriority w:val="99"/>
    <w:semiHidden/>
    <w:rsid w:val="009A17D2"/>
    <w:rPr>
      <w:rFonts w:asciiTheme="minorHAnsi" w:hAnsiTheme="minorHAnsi"/>
      <w:vertAlign w:val="superscript"/>
    </w:rPr>
  </w:style>
  <w:style w:type="paragraph" w:styleId="Fotnotstext">
    <w:name w:val="footnote text"/>
    <w:basedOn w:val="Normal"/>
    <w:link w:val="FotnotstextChar"/>
    <w:uiPriority w:val="99"/>
    <w:semiHidden/>
    <w:rsid w:val="009A17D2"/>
    <w:rPr>
      <w:spacing w:val="6"/>
      <w:sz w:val="16"/>
      <w:szCs w:val="20"/>
    </w:rPr>
  </w:style>
  <w:style w:type="character" w:styleId="FotnotstextChar" w:customStyle="1">
    <w:name w:val="Fotnotstext Char"/>
    <w:basedOn w:val="Standardstycketeckensnitt"/>
    <w:link w:val="Fotnotstext"/>
    <w:uiPriority w:val="99"/>
    <w:semiHidden/>
    <w:rsid w:val="009A17D2"/>
    <w:rPr>
      <w:spacing w:val="6"/>
      <w:sz w:val="16"/>
      <w:szCs w:val="20"/>
    </w:rPr>
  </w:style>
  <w:style w:type="paragraph" w:styleId="Sidfot">
    <w:name w:val="footer"/>
    <w:basedOn w:val="Normal"/>
    <w:link w:val="SidfotChar"/>
    <w:uiPriority w:val="99"/>
    <w:semiHidden/>
    <w:rsid w:val="009B01A6"/>
    <w:pPr>
      <w:tabs>
        <w:tab w:val="center" w:pos="4536"/>
        <w:tab w:val="right" w:pos="9072"/>
      </w:tabs>
    </w:pPr>
  </w:style>
  <w:style w:type="character" w:styleId="SidfotChar" w:customStyle="1">
    <w:name w:val="Sidfot Char"/>
    <w:basedOn w:val="Standardstycketeckensnitt"/>
    <w:link w:val="Sidfot"/>
    <w:uiPriority w:val="99"/>
    <w:semiHidden/>
    <w:rsid w:val="009B01A6"/>
  </w:style>
  <w:style w:type="paragraph" w:styleId="Dokumentkategori" w:customStyle="1">
    <w:name w:val="Dokumentkategori"/>
    <w:basedOn w:val="Normal"/>
    <w:semiHidden/>
    <w:rsid w:val="009A17D2"/>
    <w:pPr>
      <w:spacing w:after="60"/>
    </w:pPr>
    <w:rPr>
      <w:rFonts w:asciiTheme="majorHAnsi" w:hAnsiTheme="majorHAnsi"/>
      <w:caps/>
    </w:rPr>
  </w:style>
  <w:style w:type="paragraph" w:styleId="Sidfotstext" w:customStyle="1">
    <w:name w:val="Sidfotstext"/>
    <w:basedOn w:val="Normal"/>
    <w:semiHidden/>
    <w:rsid w:val="009A17D2"/>
    <w:rPr>
      <w:rFonts w:asciiTheme="majorHAnsi" w:hAnsiTheme="majorHAnsi"/>
      <w:sz w:val="16"/>
    </w:rPr>
  </w:style>
  <w:style w:type="paragraph" w:styleId="Sidhuvudstext" w:customStyle="1">
    <w:name w:val="Sidhuvudstext"/>
    <w:basedOn w:val="Normal"/>
    <w:semiHidden/>
    <w:rsid w:val="000702B1"/>
    <w:rPr>
      <w:sz w:val="20"/>
    </w:rPr>
  </w:style>
  <w:style w:type="paragraph" w:styleId="Mall-Id" w:customStyle="1">
    <w:name w:val="Mall-Id"/>
    <w:basedOn w:val="Normal"/>
    <w:semiHidden/>
    <w:rsid w:val="009A17D2"/>
    <w:rPr>
      <w:rFonts w:asciiTheme="majorHAnsi" w:hAnsiTheme="majorHAnsi"/>
      <w:color w:val="A5A5A5"/>
      <w:sz w:val="10"/>
    </w:rPr>
  </w:style>
  <w:style w:type="paragraph" w:styleId="Citat">
    <w:name w:val="Quote"/>
    <w:basedOn w:val="Normal"/>
    <w:next w:val="Brdtext"/>
    <w:link w:val="CitatChar"/>
    <w:uiPriority w:val="29"/>
    <w:semiHidden/>
    <w:rsid w:val="009A17D2"/>
    <w:pPr>
      <w:spacing w:after="290" w:line="290" w:lineRule="atLeast"/>
      <w:ind w:left="567"/>
    </w:pPr>
    <w:rPr>
      <w:i/>
      <w:iCs/>
      <w:spacing w:val="5"/>
      <w:sz w:val="21"/>
    </w:rPr>
  </w:style>
  <w:style w:type="character" w:styleId="CitatChar" w:customStyle="1">
    <w:name w:val="Citat Char"/>
    <w:basedOn w:val="Standardstycketeckensnitt"/>
    <w:link w:val="Citat"/>
    <w:uiPriority w:val="29"/>
    <w:semiHidden/>
    <w:rsid w:val="009A17D2"/>
    <w:rPr>
      <w:i/>
      <w:iCs/>
      <w:spacing w:val="5"/>
      <w:sz w:val="21"/>
    </w:rPr>
  </w:style>
  <w:style w:type="paragraph" w:styleId="Sidhuvud">
    <w:name w:val="header"/>
    <w:basedOn w:val="Normal"/>
    <w:link w:val="SidhuvudChar"/>
    <w:uiPriority w:val="99"/>
    <w:semiHidden/>
    <w:rsid w:val="009B01A6"/>
    <w:pPr>
      <w:tabs>
        <w:tab w:val="center" w:pos="4536"/>
        <w:tab w:val="right" w:pos="9072"/>
      </w:tabs>
    </w:pPr>
  </w:style>
  <w:style w:type="character" w:styleId="SidhuvudChar" w:customStyle="1">
    <w:name w:val="Sidhuvud Char"/>
    <w:basedOn w:val="Standardstycketeckensnitt"/>
    <w:link w:val="Sidhuvud"/>
    <w:uiPriority w:val="99"/>
    <w:semiHidden/>
    <w:rsid w:val="009B01A6"/>
  </w:style>
  <w:style w:type="paragraph" w:styleId="Beskrivning">
    <w:name w:val="caption"/>
    <w:basedOn w:val="Normal"/>
    <w:next w:val="Brdtext"/>
    <w:uiPriority w:val="35"/>
    <w:semiHidden/>
    <w:qFormat/>
    <w:rsid w:val="009A17D2"/>
    <w:pPr>
      <w:spacing w:before="360" w:after="60"/>
    </w:pPr>
    <w:rPr>
      <w:rFonts w:asciiTheme="majorHAnsi" w:hAnsiTheme="majorHAnsi"/>
      <w:iCs/>
      <w:spacing w:val="-2"/>
      <w:sz w:val="18"/>
      <w:szCs w:val="18"/>
    </w:rPr>
  </w:style>
  <w:style w:type="character" w:styleId="Hyperlnk">
    <w:name w:val="Hyperlink"/>
    <w:basedOn w:val="Standardstycketeckensnitt"/>
    <w:semiHidden/>
    <w:rsid w:val="009A17D2"/>
    <w:rPr>
      <w:color w:val="8691B9" w:themeColor="hyperlink"/>
      <w:u w:val="single"/>
    </w:rPr>
  </w:style>
  <w:style w:type="paragraph" w:styleId="Figurfrteckning">
    <w:name w:val="table of figures"/>
    <w:basedOn w:val="Normal"/>
    <w:next w:val="Normal"/>
    <w:uiPriority w:val="99"/>
    <w:semiHidden/>
    <w:rsid w:val="009A17D2"/>
    <w:pPr>
      <w:spacing w:before="240" w:line="280" w:lineRule="atLeast"/>
      <w:ind w:left="465" w:right="567" w:hanging="465"/>
    </w:pPr>
    <w:rPr>
      <w:rFonts w:asciiTheme="majorHAnsi" w:hAnsiTheme="majorHAnsi"/>
    </w:rPr>
  </w:style>
  <w:style w:type="paragraph" w:styleId="Klla" w:customStyle="1">
    <w:name w:val="Källa"/>
    <w:basedOn w:val="Brdtext"/>
    <w:next w:val="Brdtext"/>
    <w:semiHidden/>
    <w:qFormat/>
    <w:rsid w:val="009A17D2"/>
    <w:pPr>
      <w:spacing w:before="40" w:after="240" w:line="240" w:lineRule="auto"/>
    </w:pPr>
    <w:rPr>
      <w:noProof/>
      <w:spacing w:val="6"/>
      <w:sz w:val="16"/>
      <w:lang w:val="en-US"/>
    </w:rPr>
  </w:style>
  <w:style w:type="paragraph" w:styleId="Referenser" w:customStyle="1">
    <w:name w:val="Referenser"/>
    <w:basedOn w:val="Brdtext"/>
    <w:semiHidden/>
    <w:rsid w:val="009A17D2"/>
    <w:pPr>
      <w:ind w:left="357" w:hanging="357"/>
    </w:pPr>
  </w:style>
  <w:style w:type="character" w:styleId="Sidnummer">
    <w:name w:val="page number"/>
    <w:basedOn w:val="Standardstycketeckensnitt"/>
    <w:uiPriority w:val="99"/>
    <w:semiHidden/>
    <w:unhideWhenUsed/>
    <w:rsid w:val="009A17D2"/>
    <w:rPr>
      <w:rFonts w:asciiTheme="minorHAnsi" w:hAnsiTheme="minorHAnsi"/>
      <w:sz w:val="21"/>
    </w:rPr>
  </w:style>
  <w:style w:type="table" w:styleId="TabellrutntEnergimyndigheten" w:customStyle="1">
    <w:name w:val="Tabell_rutnät_Energimyndigheten"/>
    <w:basedOn w:val="Normaltabell"/>
    <w:rsid w:val="007E26E8"/>
    <w:pPr>
      <w:spacing w:before="80" w:after="60" w:line="240" w:lineRule="auto"/>
    </w:pPr>
    <w:rPr>
      <w:rFonts w:eastAsia="Times New Roman" w:cs="Times New Roman" w:asciiTheme="majorHAnsi" w:hAnsiTheme="majorHAnsi"/>
      <w:sz w:val="16"/>
      <w:szCs w:val="20"/>
      <w:lang w:eastAsia="sv-SE"/>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rPr>
      <w:cantSplit/>
    </w:trPr>
    <w:tblStylePr w:type="firstRow">
      <w:pPr>
        <w:jc w:val="left"/>
      </w:pPr>
      <w:rPr>
        <w:rFonts w:ascii="Arial" w:hAnsi="Arial"/>
        <w:b/>
        <w:sz w:val="16"/>
      </w:rPr>
      <w:tblPr/>
      <w:trPr>
        <w:tblHeader/>
      </w:trPr>
      <w:tcPr>
        <w:tcBorders>
          <w:top w:val="single" w:color="999999" w:sz="4" w:space="0"/>
          <w:left w:val="single" w:color="999999" w:sz="4" w:space="0"/>
          <w:bottom w:val="single" w:color="999999" w:sz="4" w:space="0"/>
          <w:right w:val="single" w:color="999999" w:sz="4" w:space="0"/>
          <w:insideH w:val="single" w:color="999999" w:sz="4" w:space="0"/>
          <w:insideV w:val="single" w:color="999999" w:sz="4" w:space="0"/>
          <w:tl2br w:val="nil"/>
          <w:tr2bl w:val="nil"/>
        </w:tcBorders>
      </w:tcPr>
    </w:tblStylePr>
    <w:tblStylePr w:type="lastRow">
      <w:pPr>
        <w:jc w:val="left"/>
      </w:pPr>
      <w:rPr>
        <w:b/>
      </w:rPr>
      <w:tblPr/>
      <w:tcPr>
        <w:tcBorders>
          <w:top w:val="single" w:color="999999" w:sz="4" w:space="0"/>
          <w:left w:val="single" w:color="999999" w:sz="4" w:space="0"/>
          <w:bottom w:val="single" w:color="999999" w:sz="4" w:space="0"/>
          <w:right w:val="single" w:color="999999" w:sz="4" w:space="0"/>
          <w:insideH w:val="single" w:color="999999" w:sz="4" w:space="0"/>
          <w:insideV w:val="single" w:color="999999" w:sz="4" w:space="0"/>
        </w:tcBorders>
      </w:tcPr>
    </w:tblStylePr>
    <w:tblStylePr w:type="firstCol">
      <w:pPr>
        <w:jc w:val="left"/>
      </w:pPr>
      <w:rPr>
        <w:b w:val="0"/>
      </w:rPr>
      <w:tblPr/>
      <w:tcPr>
        <w:tcBorders>
          <w:right w:val="nil"/>
        </w:tcBorders>
      </w:tcPr>
    </w:tblStylePr>
    <w:tblStylePr w:type="lastCol">
      <w:pPr>
        <w:jc w:val="left"/>
      </w:pPr>
    </w:tblStylePr>
    <w:tblStylePr w:type="band1Vert">
      <w:pPr>
        <w:jc w:val="left"/>
      </w:pPr>
    </w:tblStylePr>
    <w:tblStylePr w:type="band1Horz">
      <w:pPr>
        <w:jc w:val="left"/>
      </w:pPr>
    </w:tblStylePr>
    <w:tblStylePr w:type="band2Horz">
      <w:pPr>
        <w:jc w:val="left"/>
      </w:pPr>
    </w:tblStylePr>
    <w:tblStylePr w:type="nwCell">
      <w:pPr>
        <w:jc w:val="left"/>
      </w:pPr>
    </w:tblStylePr>
    <w:tblStylePr w:type="swCell">
      <w:pPr>
        <w:jc w:val="left"/>
      </w:pPr>
    </w:tblStylePr>
  </w:style>
  <w:style w:type="paragraph" w:styleId="Namnfrtydligande" w:customStyle="1">
    <w:name w:val="Namnförtydligande"/>
    <w:basedOn w:val="Brdtext"/>
    <w:next w:val="Brdtext"/>
    <w:semiHidden/>
    <w:qFormat/>
    <w:rsid w:val="009A17D2"/>
    <w:pPr>
      <w:spacing w:before="560" w:after="280"/>
    </w:pPr>
    <w:rPr>
      <w:rFonts w:eastAsia="Times New Roman" w:cs="Times New Roman"/>
      <w:sz w:val="20"/>
      <w:szCs w:val="24"/>
      <w:lang w:eastAsia="sv-SE"/>
    </w:rPr>
  </w:style>
  <w:style w:type="table" w:styleId="TabellEnergimyndigheten" w:customStyle="1">
    <w:name w:val="Tabell_Energimyndigheten"/>
    <w:basedOn w:val="Normaltabell"/>
    <w:uiPriority w:val="99"/>
    <w:rsid w:val="009A17D2"/>
    <w:pPr>
      <w:spacing w:before="40" w:after="40" w:line="240" w:lineRule="auto"/>
    </w:pPr>
    <w:rPr>
      <w:rFonts w:asciiTheme="majorHAnsi" w:hAnsiTheme="majorHAnsi"/>
      <w:sz w:val="16"/>
    </w:rPr>
    <w:tblPr>
      <w:tblBorders>
        <w:top w:val="single" w:color="auto" w:sz="12" w:space="0"/>
        <w:bottom w:val="single" w:color="auto" w:sz="12" w:space="0"/>
      </w:tblBorders>
    </w:tblPr>
    <w:trPr>
      <w:cantSplit/>
    </w:trPr>
    <w:tblStylePr w:type="firstRow">
      <w:pPr>
        <w:keepNext/>
        <w:wordWrap/>
      </w:pPr>
      <w:rPr>
        <w:rFonts w:asciiTheme="majorHAnsi" w:hAnsiTheme="majorHAnsi"/>
        <w:b/>
      </w:rPr>
      <w:tblPr/>
      <w:trPr>
        <w:cantSplit/>
        <w:tblHeader/>
      </w:trPr>
      <w:tcPr>
        <w:tcBorders>
          <w:bottom w:val="single" w:color="auto" w:sz="4" w:space="0"/>
        </w:tcBorders>
      </w:tcPr>
    </w:tblStylePr>
    <w:tblStylePr w:type="lastRow">
      <w:rPr>
        <w:b/>
      </w:rPr>
    </w:tblStylePr>
  </w:style>
  <w:style w:type="paragraph" w:styleId="Orubrik" w:customStyle="1">
    <w:name w:val="Orubrik"/>
    <w:basedOn w:val="Rubrik1"/>
    <w:next w:val="Brdtext"/>
    <w:semiHidden/>
    <w:qFormat/>
    <w:rsid w:val="009A17D2"/>
    <w:pPr>
      <w:pageBreakBefore/>
      <w:outlineLvl w:val="9"/>
    </w:pPr>
  </w:style>
  <w:style w:type="paragraph" w:styleId="Ifyllnadstext" w:customStyle="1">
    <w:name w:val="Ifyllnadstext"/>
    <w:basedOn w:val="Brdtext"/>
    <w:semiHidden/>
    <w:qFormat/>
    <w:rsid w:val="009A17D2"/>
    <w:pPr>
      <w:spacing w:after="40"/>
    </w:pPr>
  </w:style>
  <w:style w:type="paragraph" w:styleId="Dokumentinformation" w:customStyle="1">
    <w:name w:val="Dokumentinformation"/>
    <w:basedOn w:val="Brdtext"/>
    <w:semiHidden/>
    <w:qFormat/>
    <w:rsid w:val="009A17D2"/>
    <w:pPr>
      <w:spacing w:after="0" w:line="240" w:lineRule="auto"/>
    </w:pPr>
  </w:style>
  <w:style w:type="paragraph" w:styleId="Personligprofil" w:customStyle="1">
    <w:name w:val="Personligprofil"/>
    <w:basedOn w:val="Normal"/>
    <w:semiHidden/>
    <w:rsid w:val="009A17D2"/>
    <w:rPr>
      <w:sz w:val="18"/>
    </w:rPr>
  </w:style>
  <w:style w:type="character" w:styleId="Platshllartext">
    <w:name w:val="Placeholder Text"/>
    <w:basedOn w:val="Standardstycketeckensnitt"/>
    <w:uiPriority w:val="99"/>
    <w:semiHidden/>
    <w:rsid w:val="009A17D2"/>
    <w:rPr>
      <w:color w:val="FF0000"/>
    </w:rPr>
  </w:style>
  <w:style w:type="paragraph" w:styleId="Ingress" w:customStyle="1">
    <w:name w:val="Ingress"/>
    <w:basedOn w:val="Brdtext"/>
    <w:qFormat/>
    <w:rsid w:val="009A17D2"/>
    <w:rPr>
      <w:rFonts w:asciiTheme="majorHAnsi" w:hAnsiTheme="majorHAnsi"/>
      <w:spacing w:val="-2"/>
    </w:rPr>
  </w:style>
  <w:style w:type="paragraph" w:styleId="sidfotadress" w:customStyle="1">
    <w:name w:val="sidfotadress"/>
    <w:basedOn w:val="Normal"/>
    <w:semiHidden/>
    <w:rsid w:val="009A17D2"/>
    <w:rPr>
      <w:rFonts w:ascii="Arial" w:hAnsi="Arial" w:eastAsia="Times New Roman" w:cs="Arial"/>
      <w:sz w:val="16"/>
      <w:szCs w:val="24"/>
      <w:lang w:eastAsia="sv-SE"/>
    </w:rPr>
  </w:style>
  <w:style w:type="paragraph" w:styleId="Liststycke">
    <w:name w:val="List Paragraph"/>
    <w:rsid w:val="00087EFF"/>
    <w:pPr>
      <w:pBdr>
        <w:top w:val="nil"/>
        <w:left w:val="nil"/>
        <w:bottom w:val="nil"/>
        <w:right w:val="nil"/>
        <w:between w:val="nil"/>
        <w:bar w:val="nil"/>
      </w:pBdr>
      <w:spacing w:after="200" w:line="276" w:lineRule="auto"/>
      <w:ind w:left="720"/>
    </w:pPr>
    <w:rPr>
      <w:rFonts w:ascii="Calibri" w:hAnsi="Calibri" w:eastAsia="Calibri" w:cs="Calibri"/>
      <w:color w:val="000000"/>
      <w:u w:color="000000"/>
      <w:bdr w:val="nil"/>
      <w:lang w:eastAsia="sv-SE"/>
    </w:rPr>
  </w:style>
  <w:style w:type="numbering" w:styleId="Importeradestilen10" w:customStyle="1">
    <w:name w:val="Importerade stilen 10"/>
    <w:rsid w:val="00087EFF"/>
    <w:pPr>
      <w:numPr>
        <w:numId w:val="19"/>
      </w:numPr>
    </w:pPr>
  </w:style>
  <w:style w:type="character" w:styleId="Kommentarsreferens">
    <w:name w:val="annotation reference"/>
    <w:basedOn w:val="Standardstycketeckensnitt"/>
    <w:uiPriority w:val="99"/>
    <w:semiHidden/>
    <w:unhideWhenUsed/>
    <w:rsid w:val="00087EFF"/>
    <w:rPr>
      <w:sz w:val="16"/>
      <w:szCs w:val="16"/>
    </w:rPr>
  </w:style>
  <w:style w:type="paragraph" w:styleId="Kommentarer">
    <w:name w:val="annotation text"/>
    <w:basedOn w:val="Normal"/>
    <w:link w:val="KommentarerChar"/>
    <w:uiPriority w:val="99"/>
    <w:semiHidden/>
    <w:unhideWhenUsed/>
    <w:rsid w:val="00087EFF"/>
    <w:rPr>
      <w:sz w:val="20"/>
      <w:szCs w:val="20"/>
    </w:rPr>
  </w:style>
  <w:style w:type="character" w:styleId="KommentarerChar" w:customStyle="1">
    <w:name w:val="Kommentarer Char"/>
    <w:basedOn w:val="Standardstycketeckensnitt"/>
    <w:link w:val="Kommentarer"/>
    <w:uiPriority w:val="99"/>
    <w:semiHidden/>
    <w:rsid w:val="00087EFF"/>
    <w:rPr>
      <w:sz w:val="20"/>
      <w:szCs w:val="20"/>
    </w:rPr>
  </w:style>
  <w:style w:type="paragraph" w:styleId="Standard" w:customStyle="1">
    <w:name w:val="Standard"/>
    <w:link w:val="StandardChar"/>
    <w:rsid w:val="00087EFF"/>
    <w:pPr>
      <w:widowControl w:val="0"/>
      <w:suppressAutoHyphens/>
      <w:autoSpaceDN w:val="0"/>
      <w:spacing w:after="0" w:line="240" w:lineRule="auto"/>
      <w:textAlignment w:val="baseline"/>
    </w:pPr>
    <w:rPr>
      <w:rFonts w:ascii="Times New Roman" w:hAnsi="Times New Roman" w:eastAsia="MS Mincho" w:cs="Times New Roman"/>
      <w:kern w:val="3"/>
      <w:sz w:val="24"/>
      <w:szCs w:val="24"/>
      <w:lang w:eastAsia="zh-CN"/>
    </w:rPr>
  </w:style>
  <w:style w:type="character" w:styleId="StandardChar" w:customStyle="1">
    <w:name w:val="Standard Char"/>
    <w:link w:val="Standard"/>
    <w:rsid w:val="00087EFF"/>
    <w:rPr>
      <w:rFonts w:ascii="Times New Roman" w:hAnsi="Times New Roman" w:eastAsia="MS Mincho"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Energimyndigheten">
  <a:themeElements>
    <a:clrScheme name="Energimyndigheten Blå">
      <a:dk1>
        <a:srgbClr val="000000"/>
      </a:dk1>
      <a:lt1>
        <a:srgbClr val="FFFFFF"/>
      </a:lt1>
      <a:dk2>
        <a:srgbClr val="000000"/>
      </a:dk2>
      <a:lt2>
        <a:srgbClr val="969696"/>
      </a:lt2>
      <a:accent1>
        <a:srgbClr val="003896"/>
      </a:accent1>
      <a:accent2>
        <a:srgbClr val="5D6DA2"/>
      </a:accent2>
      <a:accent3>
        <a:srgbClr val="8691B9"/>
      </a:accent3>
      <a:accent4>
        <a:srgbClr val="AEB6D1"/>
      </a:accent4>
      <a:accent5>
        <a:srgbClr val="B8DAEA"/>
      </a:accent5>
      <a:accent6>
        <a:srgbClr val="D2E5EE"/>
      </a:accent6>
      <a:hlink>
        <a:srgbClr val="8691B9"/>
      </a:hlink>
      <a:folHlink>
        <a:srgbClr val="AEB6D1"/>
      </a:folHlink>
    </a:clrScheme>
    <a:fontScheme name="Energimyndighet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F23CA-64D9-4A3F-9493-0858F97D8EC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Marielle Lahti</dc:creator>
  <keywords/>
  <dc:description/>
  <lastModifiedBy>Linus Pettersson Lakso</lastModifiedBy>
  <revision>6</revision>
  <dcterms:created xsi:type="dcterms:W3CDTF">2019-06-11T22:34:00.0000000Z</dcterms:created>
  <dcterms:modified xsi:type="dcterms:W3CDTF">2019-06-12T05:20:11.5934185Z</dcterms:modified>
</coreProperties>
</file>