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A59E" w14:textId="275B3522" w:rsidR="00DF5490" w:rsidRPr="00422EFD" w:rsidRDefault="00DF5490" w:rsidP="00DF5490">
      <w:pPr>
        <w:rPr>
          <w:sz w:val="28"/>
          <w:szCs w:val="28"/>
        </w:rPr>
      </w:pPr>
      <w:r w:rsidRPr="00422EFD">
        <w:rPr>
          <w:sz w:val="28"/>
          <w:szCs w:val="28"/>
        </w:rPr>
        <w:t>Motion till Svenljunga kommunfullmäktige:</w:t>
      </w:r>
      <w:r w:rsidR="00422EFD" w:rsidRPr="00422EFD">
        <w:br/>
      </w:r>
      <w:r w:rsidR="00422EFD">
        <w:br/>
      </w:r>
      <w:r w:rsidRPr="00422EFD">
        <w:rPr>
          <w:sz w:val="28"/>
          <w:szCs w:val="28"/>
        </w:rPr>
        <w:t>Hållbara placeringsprinciper för kommunens kapitalförvaltning</w:t>
      </w:r>
    </w:p>
    <w:p w14:paraId="7FD7FE64" w14:textId="598DA5C2" w:rsidR="00DF5490" w:rsidRPr="00DF5490" w:rsidRDefault="002B71C2" w:rsidP="00DF5490">
      <w:r>
        <w:t>Varje</w:t>
      </w:r>
      <w:r w:rsidR="00DF5490" w:rsidRPr="00DF5490">
        <w:t xml:space="preserve"> kommun har ett ansvar att förvalta sina finansiella tillgångar på ett sätt som inte bara säkerställer en god ekonomisk avkastning utan också tar hänsyn till sociala och miljömässiga faktorer. </w:t>
      </w:r>
      <w:r w:rsidR="00B36AC0">
        <w:t xml:space="preserve">Kommuninvånarnas pengar ska inte användas för att finansiera verksamhet som är skadliga för djur, natur eller människor. </w:t>
      </w:r>
      <w:r w:rsidR="00DF5490" w:rsidRPr="00DF5490">
        <w:t xml:space="preserve">Genom att integrera skarpa hållbarhetskriterier i kommunens placeringspolicy </w:t>
      </w:r>
      <w:r>
        <w:t>säkerställs så långt är möjligt att så inte sker.</w:t>
      </w:r>
    </w:p>
    <w:p w14:paraId="75AD831E" w14:textId="3275A62E" w:rsidR="00DF5490" w:rsidRPr="00DF5490" w:rsidRDefault="00DF5490" w:rsidP="00DF5490">
      <w:r w:rsidRPr="00DF5490">
        <w:t>Många kommuner och regioner runt om i Sverige har redan implementerat placeringspolicys där hållbarhet spelar en central roll. Det handlar om att utesluta investeringar i exempelvis fossila bränslen, vapenindustrin och företag som bryter mot internationella konventioner om mänskliga rättighete</w:t>
      </w:r>
      <w:r w:rsidR="004E375A">
        <w:t>r</w:t>
      </w:r>
      <w:r w:rsidRPr="00DF5490">
        <w:t>, samtidigt som kapitalet styrs mot investeringar i exempelvis förnybar energi, hållbar infrastruktur och socialt ansvarstagande företag.</w:t>
      </w:r>
    </w:p>
    <w:p w14:paraId="4397E805" w14:textId="78E750E1" w:rsidR="00DF5490" w:rsidRPr="00DF5490" w:rsidRDefault="00DF5490" w:rsidP="00DF5490">
      <w:r w:rsidRPr="00DF5490">
        <w:t xml:space="preserve">Svenljunga kommun bör </w:t>
      </w:r>
      <w:r w:rsidR="00B36AC0">
        <w:t xml:space="preserve">snarast </w:t>
      </w:r>
      <w:r w:rsidRPr="00DF5490">
        <w:t>ta sitt ansvar och säkerställa att våra finansiella resurser används på ett etiskt och hållbart sätt</w:t>
      </w:r>
      <w:r w:rsidR="004E375A">
        <w:t>, antingen placeringen sker direkt av kommunen eller via extern part</w:t>
      </w:r>
      <w:r w:rsidRPr="00DF5490">
        <w:t>. En ny placeringspolicy med tydliga hållbarhetskriterier skulle vara ett viktigt steg i denna riktning och samtidigt bidra till att kommunen blir en förebild inom ansvarsfull kapitalförvaltning.</w:t>
      </w:r>
    </w:p>
    <w:p w14:paraId="43EF607D" w14:textId="52ED0E34" w:rsidR="00DF5490" w:rsidRPr="00422EFD" w:rsidRDefault="00DF5490" w:rsidP="00DF5490">
      <w:pPr>
        <w:rPr>
          <w:sz w:val="28"/>
          <w:szCs w:val="28"/>
        </w:rPr>
      </w:pPr>
      <w:r w:rsidRPr="00422EFD">
        <w:rPr>
          <w:sz w:val="28"/>
          <w:szCs w:val="28"/>
        </w:rPr>
        <w:t>Yrkande</w:t>
      </w:r>
    </w:p>
    <w:p w14:paraId="56494C61" w14:textId="4D338B84" w:rsidR="00DF5490" w:rsidRPr="00DF5490" w:rsidRDefault="00DF5490" w:rsidP="00DF5490">
      <w:r w:rsidRPr="00DF5490">
        <w:t xml:space="preserve">Med anledning av ovanstående </w:t>
      </w:r>
      <w:r w:rsidR="00422EFD">
        <w:t>yrkar miljöpartiet i Svenljunga</w:t>
      </w:r>
      <w:r w:rsidRPr="00DF5490">
        <w:t xml:space="preserve"> att:</w:t>
      </w:r>
    </w:p>
    <w:p w14:paraId="3355CBF0" w14:textId="442EA995" w:rsidR="00DF5490" w:rsidRPr="00DF5490" w:rsidRDefault="00DF5490" w:rsidP="00DF5490">
      <w:r w:rsidRPr="00DF5490">
        <w:t>1. Svenljunga kommun antar en ny placeringspolicy där finansiella investeringar inte bara styrs av ekonomiska kriterier utan även av tydliga och skarpa hållbarhetskriterier.</w:t>
      </w:r>
    </w:p>
    <w:p w14:paraId="32F7B645" w14:textId="3F1B07C7" w:rsidR="00DF5490" w:rsidRPr="00DF5490" w:rsidRDefault="00DF5490" w:rsidP="00DF5490">
      <w:r w:rsidRPr="00DF5490">
        <w:t>2. Policyn ska innehålla krav på att kommunens investeringar inte får ske i verksamheter som är skadliga för miljön, kränker mänskliga rättigheter eller på annat sätt strider mot hållbar utveckling.</w:t>
      </w:r>
    </w:p>
    <w:p w14:paraId="52C52760" w14:textId="09DF751F" w:rsidR="00DF5490" w:rsidRPr="00DF5490" w:rsidRDefault="00DF5490" w:rsidP="00DF5490">
      <w:r w:rsidRPr="00DF5490">
        <w:t>3. Kommunen regelbundet redovisar hur dess investeringar uppfyller de fastställda hållbarhetskriterierna.</w:t>
      </w:r>
    </w:p>
    <w:p w14:paraId="70846B4F" w14:textId="77777777" w:rsidR="00DF5490" w:rsidRPr="00DF5490" w:rsidRDefault="00DF5490" w:rsidP="00DF5490"/>
    <w:p w14:paraId="2315A2F2" w14:textId="77777777" w:rsidR="00DF5490" w:rsidRPr="00DF5490" w:rsidRDefault="00DF5490" w:rsidP="00DF5490">
      <w:r w:rsidRPr="00DF5490">
        <w:t>Svenljunga, [Datum]</w:t>
      </w:r>
    </w:p>
    <w:p w14:paraId="1018F176" w14:textId="77777777" w:rsidR="00DF5490" w:rsidRPr="00DF5490" w:rsidRDefault="00DF5490" w:rsidP="00DF5490"/>
    <w:p w14:paraId="27F403A6" w14:textId="77777777" w:rsidR="00DF5490" w:rsidRPr="00DF5490" w:rsidRDefault="00DF5490" w:rsidP="00DF5490">
      <w:r w:rsidRPr="00DF5490">
        <w:t>[Namn på undertecknare]</w:t>
      </w:r>
    </w:p>
    <w:p w14:paraId="573CD198" w14:textId="77777777" w:rsidR="00DF5490" w:rsidRPr="00DF5490" w:rsidRDefault="00DF5490" w:rsidP="00DF5490">
      <w:r w:rsidRPr="00DF5490">
        <w:t>För Miljöpartiet i Svenljunga</w:t>
      </w:r>
    </w:p>
    <w:p w14:paraId="53418956" w14:textId="77777777" w:rsidR="00DF5490" w:rsidRPr="00DF5490" w:rsidRDefault="00DF5490" w:rsidP="00DF5490"/>
    <w:p w14:paraId="143E8F46" w14:textId="77777777" w:rsidR="00DF5490" w:rsidRPr="00DF5490" w:rsidRDefault="00DF5490" w:rsidP="00DF5490"/>
    <w:p w14:paraId="6901FFEC" w14:textId="77777777" w:rsidR="004B7391" w:rsidRPr="00DF5490" w:rsidRDefault="004B7391" w:rsidP="00DF5490"/>
    <w:sectPr w:rsidR="004B7391" w:rsidRPr="00DF5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90"/>
    <w:rsid w:val="000E13B2"/>
    <w:rsid w:val="002B71C2"/>
    <w:rsid w:val="00422EFD"/>
    <w:rsid w:val="004B7391"/>
    <w:rsid w:val="004E375A"/>
    <w:rsid w:val="005867B8"/>
    <w:rsid w:val="00720443"/>
    <w:rsid w:val="00AE409F"/>
    <w:rsid w:val="00B36AC0"/>
    <w:rsid w:val="00D2307F"/>
    <w:rsid w:val="00D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4528"/>
  <w15:chartTrackingRefBased/>
  <w15:docId w15:val="{1FB03A83-C40D-458F-B0B3-373A8C74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5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5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54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5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54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5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5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5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5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5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5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5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549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549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54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54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54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54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5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5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5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5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54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54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549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5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549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54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962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67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2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71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44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1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04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15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30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35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21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52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9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43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98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65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80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30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05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55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60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80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16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56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50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5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64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30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1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8050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8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9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61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07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6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44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27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94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58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2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98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35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64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28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0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0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71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47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8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85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96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05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06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80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6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72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89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62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51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10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73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54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319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Lindberg</dc:creator>
  <cp:keywords/>
  <dc:description/>
  <cp:lastModifiedBy>Inger Lindberg</cp:lastModifiedBy>
  <cp:revision>5</cp:revision>
  <dcterms:created xsi:type="dcterms:W3CDTF">2025-02-17T17:41:00Z</dcterms:created>
  <dcterms:modified xsi:type="dcterms:W3CDTF">2025-03-30T12:48:00Z</dcterms:modified>
</cp:coreProperties>
</file>